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3F2" w:rsidRPr="00BD68D3" w:rsidRDefault="006F27F2" w:rsidP="006433F2">
      <w:pPr>
        <w:pStyle w:val="Cabealho"/>
        <w:pBdr>
          <w:bottom w:val="triple" w:sz="4" w:space="1" w:color="auto"/>
        </w:pBdr>
        <w:tabs>
          <w:tab w:val="clear" w:pos="4419"/>
          <w:tab w:val="clear" w:pos="8838"/>
          <w:tab w:val="left" w:pos="1701"/>
        </w:tabs>
        <w:spacing w:after="240"/>
        <w:jc w:val="center"/>
        <w:outlineLvl w:val="0"/>
        <w:rPr>
          <w:rFonts w:ascii="Arial" w:hAnsi="Arial" w:cs="Arial"/>
          <w:b/>
          <w:sz w:val="24"/>
          <w:szCs w:val="24"/>
        </w:rPr>
      </w:pPr>
      <w:r>
        <w:rPr>
          <w:rFonts w:ascii="Arial" w:hAnsi="Arial" w:cs="Arial"/>
          <w:b/>
          <w:sz w:val="24"/>
          <w:szCs w:val="24"/>
        </w:rPr>
        <w:t>Autodeclaração de Saúde</w:t>
      </w:r>
    </w:p>
    <w:p w:rsidR="006433F2" w:rsidRPr="00032C47" w:rsidRDefault="005D4022" w:rsidP="006433F2">
      <w:pPr>
        <w:pStyle w:val="western"/>
        <w:widowControl w:val="0"/>
        <w:spacing w:before="0" w:beforeAutospacing="0" w:after="120"/>
        <w:rPr>
          <w:rFonts w:ascii="Arial" w:hAnsi="Arial" w:cs="Arial"/>
          <w:i/>
        </w:rPr>
      </w:pPr>
      <w:r>
        <w:rPr>
          <w:rFonts w:ascii="Arial" w:hAnsi="Arial" w:cs="Arial"/>
        </w:rPr>
        <w:t xml:space="preserve">Empregado(a) </w:t>
      </w:r>
      <w:r w:rsidR="00032C47" w:rsidRPr="00032C47">
        <w:rPr>
          <w:rFonts w:ascii="Arial" w:hAnsi="Arial" w:cs="Arial"/>
          <w:i/>
        </w:rPr>
        <w:t>(</w:t>
      </w:r>
      <w:r w:rsidRPr="00032C47">
        <w:rPr>
          <w:rFonts w:ascii="Arial" w:hAnsi="Arial" w:cs="Arial"/>
          <w:i/>
        </w:rPr>
        <w:t xml:space="preserve">Nome e </w:t>
      </w:r>
      <w:r w:rsidR="006433F2" w:rsidRPr="00032C47">
        <w:rPr>
          <w:rFonts w:ascii="Arial" w:hAnsi="Arial" w:cs="Arial"/>
          <w:i/>
        </w:rPr>
        <w:t>Matrícula)</w:t>
      </w:r>
    </w:p>
    <w:p w:rsidR="006F27F2" w:rsidRDefault="006F27F2" w:rsidP="00241C26">
      <w:pPr>
        <w:pStyle w:val="western"/>
        <w:widowControl w:val="0"/>
        <w:spacing w:before="0" w:beforeAutospacing="0" w:after="120"/>
        <w:ind w:firstLine="1418"/>
        <w:jc w:val="both"/>
        <w:rPr>
          <w:rFonts w:ascii="Arial" w:hAnsi="Arial" w:cs="Arial"/>
        </w:rPr>
      </w:pPr>
    </w:p>
    <w:p w:rsidR="00426593" w:rsidRDefault="006F27F2" w:rsidP="00241C26">
      <w:pPr>
        <w:pStyle w:val="western"/>
        <w:widowControl w:val="0"/>
        <w:spacing w:before="0" w:beforeAutospacing="0" w:after="120"/>
        <w:ind w:firstLine="1418"/>
        <w:jc w:val="both"/>
        <w:rPr>
          <w:rFonts w:ascii="Arial" w:hAnsi="Arial" w:cs="Arial"/>
        </w:rPr>
      </w:pPr>
      <w:r>
        <w:rPr>
          <w:rFonts w:ascii="Arial" w:hAnsi="Arial" w:cs="Arial"/>
        </w:rPr>
        <w:t>Eu........, RG nº.................CPF nº................</w:t>
      </w:r>
      <w:r w:rsidR="00426593">
        <w:rPr>
          <w:rFonts w:ascii="Arial" w:hAnsi="Arial" w:cs="Arial"/>
        </w:rPr>
        <w:t>, Matrícula nº....</w:t>
      </w:r>
    </w:p>
    <w:p w:rsidR="006F27F2" w:rsidRDefault="006F27F2" w:rsidP="00241C26">
      <w:pPr>
        <w:pStyle w:val="western"/>
        <w:widowControl w:val="0"/>
        <w:spacing w:before="0" w:beforeAutospacing="0" w:after="120"/>
        <w:ind w:firstLine="1418"/>
        <w:jc w:val="both"/>
        <w:rPr>
          <w:rFonts w:ascii="Arial" w:hAnsi="Arial" w:cs="Arial"/>
        </w:rPr>
      </w:pPr>
      <w:r>
        <w:rPr>
          <w:rFonts w:ascii="Arial" w:hAnsi="Arial" w:cs="Arial"/>
        </w:rPr>
        <w:t>DECLARO para todos os fins específicos da Circular 2020/010 que me enquadro no Grupo de Risco</w:t>
      </w:r>
      <w:r w:rsidR="00426593">
        <w:rPr>
          <w:rFonts w:ascii="Arial" w:hAnsi="Arial" w:cs="Arial"/>
        </w:rPr>
        <w:t xml:space="preserve">:  </w:t>
      </w:r>
      <w:r w:rsidR="00426593" w:rsidRPr="00426593">
        <w:rPr>
          <w:rFonts w:ascii="Arial" w:hAnsi="Arial" w:cs="Arial"/>
        </w:rPr>
        <w:t>pessoas de idade superior a 60 (sessenta) anos de idade, às gestantes, lactantes, bem como aos que tenham realizado recentes intervenções cirúrgicas, estejam realizando tratamento de saúde que cause diminuição da imunidade, pessoas em tratamento de câncer, portadores de doenças cardiovasculares, transplantados, hipertensos, asmáticos, diabéticos, doenças pulmonares como enfisema pulmonar e bronquite crônica, independentemente da faixa etária.</w:t>
      </w:r>
      <w:r>
        <w:rPr>
          <w:rFonts w:ascii="Arial" w:hAnsi="Arial" w:cs="Arial"/>
        </w:rPr>
        <w:t xml:space="preserve"> </w:t>
      </w:r>
    </w:p>
    <w:p w:rsidR="00426593" w:rsidRDefault="00426593" w:rsidP="006433F2">
      <w:pPr>
        <w:pStyle w:val="western"/>
        <w:widowControl w:val="0"/>
        <w:spacing w:before="0" w:beforeAutospacing="0" w:after="120"/>
        <w:ind w:firstLine="1418"/>
        <w:jc w:val="both"/>
        <w:rPr>
          <w:rFonts w:ascii="Arial" w:hAnsi="Arial" w:cs="Arial"/>
        </w:rPr>
      </w:pPr>
      <w:r>
        <w:rPr>
          <w:rFonts w:ascii="Arial" w:hAnsi="Arial" w:cs="Arial"/>
        </w:rPr>
        <w:t>DECLARO mais que estou ciente de que a prestação de declaração falsa me sujeitará às sanções penais e administrativas previstas em lei e normativos internos.</w:t>
      </w:r>
    </w:p>
    <w:tbl>
      <w:tblPr>
        <w:tblW w:w="7685" w:type="dxa"/>
        <w:jc w:val="center"/>
        <w:tblLayout w:type="fixed"/>
        <w:tblCellMar>
          <w:left w:w="70" w:type="dxa"/>
          <w:right w:w="70" w:type="dxa"/>
        </w:tblCellMar>
        <w:tblLook w:val="0000" w:firstRow="0" w:lastRow="0" w:firstColumn="0" w:lastColumn="0" w:noHBand="0" w:noVBand="0"/>
      </w:tblPr>
      <w:tblGrid>
        <w:gridCol w:w="6781"/>
        <w:gridCol w:w="904"/>
      </w:tblGrid>
      <w:tr w:rsidR="00241C26" w:rsidRPr="00B34B16" w:rsidTr="00241C26">
        <w:trPr>
          <w:trHeight w:val="1068"/>
          <w:jc w:val="center"/>
        </w:trPr>
        <w:tc>
          <w:tcPr>
            <w:tcW w:w="6781" w:type="dxa"/>
            <w:tcBorders>
              <w:bottom w:val="dotted" w:sz="8" w:space="0" w:color="auto"/>
            </w:tcBorders>
          </w:tcPr>
          <w:p w:rsidR="00241C26" w:rsidRPr="00B34B16" w:rsidRDefault="00241C26" w:rsidP="00772479">
            <w:pPr>
              <w:pStyle w:val="Cabealho"/>
              <w:tabs>
                <w:tab w:val="clear" w:pos="4419"/>
                <w:tab w:val="clear" w:pos="8838"/>
              </w:tabs>
              <w:spacing w:before="600"/>
              <w:jc w:val="center"/>
              <w:rPr>
                <w:rFonts w:ascii="Arial" w:hAnsi="Arial" w:cs="Arial"/>
                <w:i/>
                <w:sz w:val="28"/>
                <w:szCs w:val="28"/>
              </w:rPr>
            </w:pPr>
            <w:bookmarkStart w:id="0" w:name="_GoBack"/>
            <w:bookmarkEnd w:id="0"/>
          </w:p>
        </w:tc>
        <w:tc>
          <w:tcPr>
            <w:tcW w:w="904" w:type="dxa"/>
            <w:shd w:val="clear" w:color="auto" w:fill="auto"/>
          </w:tcPr>
          <w:p w:rsidR="00241C26" w:rsidRPr="00B34B16" w:rsidRDefault="00241C26" w:rsidP="00772479">
            <w:pPr>
              <w:pStyle w:val="Cabealho"/>
              <w:tabs>
                <w:tab w:val="clear" w:pos="4419"/>
                <w:tab w:val="clear" w:pos="8838"/>
              </w:tabs>
              <w:spacing w:before="600"/>
              <w:jc w:val="center"/>
              <w:rPr>
                <w:rFonts w:ascii="Arial" w:hAnsi="Arial" w:cs="Arial"/>
                <w:i/>
                <w:sz w:val="28"/>
                <w:szCs w:val="28"/>
              </w:rPr>
            </w:pPr>
          </w:p>
        </w:tc>
      </w:tr>
      <w:tr w:rsidR="00241C26" w:rsidRPr="00B34B16" w:rsidTr="00241C26">
        <w:trPr>
          <w:trHeight w:val="280"/>
          <w:jc w:val="center"/>
        </w:trPr>
        <w:tc>
          <w:tcPr>
            <w:tcW w:w="6781" w:type="dxa"/>
            <w:tcBorders>
              <w:top w:val="dotted" w:sz="8" w:space="0" w:color="auto"/>
            </w:tcBorders>
          </w:tcPr>
          <w:p w:rsidR="00241C26" w:rsidRPr="00B34B16" w:rsidRDefault="00241C26" w:rsidP="00772479">
            <w:pPr>
              <w:pStyle w:val="Cabealho"/>
              <w:tabs>
                <w:tab w:val="clear" w:pos="4419"/>
                <w:tab w:val="clear" w:pos="8838"/>
              </w:tabs>
              <w:ind w:right="-57"/>
              <w:jc w:val="center"/>
              <w:rPr>
                <w:rFonts w:ascii="Arial" w:hAnsi="Arial" w:cs="Arial"/>
                <w:b/>
              </w:rPr>
            </w:pPr>
            <w:r w:rsidRPr="00B34B16">
              <w:rPr>
                <w:rFonts w:ascii="Arial" w:hAnsi="Arial" w:cs="Arial"/>
                <w:iCs/>
              </w:rPr>
              <w:t xml:space="preserve">Matrícula/Nome/assinatura </w:t>
            </w:r>
            <w:r w:rsidR="00426593">
              <w:rPr>
                <w:rFonts w:ascii="Arial" w:hAnsi="Arial" w:cs="Arial"/>
                <w:iCs/>
              </w:rPr>
              <w:t>do empregado</w:t>
            </w:r>
          </w:p>
        </w:tc>
        <w:tc>
          <w:tcPr>
            <w:tcW w:w="904" w:type="dxa"/>
            <w:shd w:val="clear" w:color="auto" w:fill="auto"/>
          </w:tcPr>
          <w:p w:rsidR="00241C26" w:rsidRPr="00B34B16" w:rsidRDefault="00241C26" w:rsidP="00772479">
            <w:pPr>
              <w:pStyle w:val="Cabealho"/>
              <w:tabs>
                <w:tab w:val="clear" w:pos="4419"/>
                <w:tab w:val="clear" w:pos="8838"/>
              </w:tabs>
              <w:ind w:right="-57"/>
              <w:jc w:val="center"/>
              <w:rPr>
                <w:rFonts w:ascii="Arial" w:hAnsi="Arial" w:cs="Arial"/>
                <w:b/>
              </w:rPr>
            </w:pPr>
          </w:p>
        </w:tc>
      </w:tr>
    </w:tbl>
    <w:p w:rsidR="009C6341" w:rsidRPr="001F554E" w:rsidRDefault="005D4022" w:rsidP="00426593">
      <w:pPr>
        <w:pStyle w:val="western"/>
        <w:widowControl w:val="0"/>
        <w:spacing w:before="0" w:beforeAutospacing="0" w:after="120"/>
        <w:jc w:val="both"/>
        <w:rPr>
          <w:rFonts w:ascii="Arial" w:hAnsi="Arial" w:cs="Arial"/>
          <w:sz w:val="2"/>
          <w:szCs w:val="2"/>
        </w:rPr>
      </w:pPr>
      <w:r>
        <w:rPr>
          <w:rFonts w:ascii="Arial" w:hAnsi="Arial" w:cs="Arial"/>
        </w:rPr>
        <w:t xml:space="preserve"> </w:t>
      </w:r>
    </w:p>
    <w:sectPr w:rsidR="009C6341" w:rsidRPr="001F554E" w:rsidSect="005D4022">
      <w:headerReference w:type="default" r:id="rId7"/>
      <w:pgSz w:w="11906" w:h="16838"/>
      <w:pgMar w:top="1417" w:right="1701"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DC2" w:rsidRDefault="000F3DC2" w:rsidP="00646068">
      <w:r>
        <w:separator/>
      </w:r>
    </w:p>
  </w:endnote>
  <w:endnote w:type="continuationSeparator" w:id="0">
    <w:p w:rsidR="000F3DC2" w:rsidRDefault="000F3DC2" w:rsidP="00646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DC2" w:rsidRDefault="000F3DC2" w:rsidP="00646068">
      <w:r>
        <w:separator/>
      </w:r>
    </w:p>
  </w:footnote>
  <w:footnote w:type="continuationSeparator" w:id="0">
    <w:p w:rsidR="000F3DC2" w:rsidRDefault="000F3DC2" w:rsidP="00646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C47" w:rsidRDefault="00032C47">
    <w:pPr>
      <w:pStyle w:val="Cabealho"/>
    </w:pPr>
    <w:r>
      <w:rPr>
        <w:noProof/>
        <w:snapToGrid/>
      </w:rPr>
      <w:drawing>
        <wp:anchor distT="0" distB="0" distL="114300" distR="114300" simplePos="0" relativeHeight="251657728" behindDoc="0" locked="0" layoutInCell="1" allowOverlap="1">
          <wp:simplePos x="0" y="0"/>
          <wp:positionH relativeFrom="column">
            <wp:posOffset>-70485</wp:posOffset>
          </wp:positionH>
          <wp:positionV relativeFrom="paragraph">
            <wp:posOffset>-62230</wp:posOffset>
          </wp:positionV>
          <wp:extent cx="2238375" cy="336550"/>
          <wp:effectExtent l="0" t="0" r="9525" b="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2238375" cy="336550"/>
                  </a:xfrm>
                  <a:prstGeom prst="rect">
                    <a:avLst/>
                  </a:prstGeom>
                  <a:noFill/>
                  <a:ln w="9525">
                    <a:noFill/>
                    <a:miter lim="800000"/>
                    <a:headEnd/>
                    <a:tailEnd/>
                  </a:ln>
                </pic:spPr>
              </pic:pic>
            </a:graphicData>
          </a:graphic>
        </wp:anchor>
      </w:drawing>
    </w:r>
  </w:p>
  <w:p w:rsidR="00032C47" w:rsidRDefault="00032C47">
    <w:pPr>
      <w:pStyle w:val="Cabealho"/>
    </w:pPr>
  </w:p>
  <w:p w:rsidR="00032C47" w:rsidRPr="00032C47" w:rsidRDefault="00032C47">
    <w:pPr>
      <w:pStyle w:val="Cabealho"/>
      <w:rPr>
        <w:i/>
        <w:sz w:val="24"/>
      </w:rPr>
    </w:pPr>
    <w:r>
      <w:rPr>
        <w:i/>
        <w:iCs/>
        <w:sz w:val="24"/>
      </w:rPr>
      <w:t>Nome da Dependência</w:t>
    </w:r>
  </w:p>
  <w:p w:rsidR="00646068" w:rsidRDefault="0064606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87527"/>
    <w:multiLevelType w:val="multilevel"/>
    <w:tmpl w:val="D4D69F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2F01C91"/>
    <w:multiLevelType w:val="multilevel"/>
    <w:tmpl w:val="865C1428"/>
    <w:lvl w:ilvl="0">
      <w:start w:val="2"/>
      <w:numFmt w:val="decimal"/>
      <w:lvlText w:val="%1."/>
      <w:lvlJc w:val="left"/>
      <w:pPr>
        <w:tabs>
          <w:tab w:val="num" w:pos="907"/>
        </w:tabs>
        <w:ind w:left="907" w:hanging="90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6068"/>
    <w:rsid w:val="00032C47"/>
    <w:rsid w:val="000F3DC2"/>
    <w:rsid w:val="001324F9"/>
    <w:rsid w:val="00151C54"/>
    <w:rsid w:val="001F554E"/>
    <w:rsid w:val="00241C26"/>
    <w:rsid w:val="0030774A"/>
    <w:rsid w:val="00426593"/>
    <w:rsid w:val="00597992"/>
    <w:rsid w:val="005D4022"/>
    <w:rsid w:val="006433F2"/>
    <w:rsid w:val="00646068"/>
    <w:rsid w:val="00673C31"/>
    <w:rsid w:val="00693F06"/>
    <w:rsid w:val="006F27F2"/>
    <w:rsid w:val="00743839"/>
    <w:rsid w:val="00744E42"/>
    <w:rsid w:val="00772479"/>
    <w:rsid w:val="007E29F0"/>
    <w:rsid w:val="00893B52"/>
    <w:rsid w:val="008B1BC4"/>
    <w:rsid w:val="009A1DE3"/>
    <w:rsid w:val="009C6341"/>
    <w:rsid w:val="00A5019F"/>
    <w:rsid w:val="00A82DE0"/>
    <w:rsid w:val="00AA1A37"/>
    <w:rsid w:val="00AE4A1F"/>
    <w:rsid w:val="00AF16AD"/>
    <w:rsid w:val="00B90B07"/>
    <w:rsid w:val="00C666CB"/>
    <w:rsid w:val="00D35141"/>
    <w:rsid w:val="00D74420"/>
    <w:rsid w:val="00DD28CD"/>
    <w:rsid w:val="00E14CC3"/>
    <w:rsid w:val="00EE7CC4"/>
    <w:rsid w:val="00F834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1C180"/>
  <w15:docId w15:val="{B12DB7E6-8508-4BEB-9928-38EFC8CB5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6068"/>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6068"/>
    <w:pPr>
      <w:widowControl w:val="0"/>
      <w:tabs>
        <w:tab w:val="center" w:pos="4419"/>
        <w:tab w:val="right" w:pos="8838"/>
      </w:tabs>
    </w:pPr>
    <w:rPr>
      <w:snapToGrid w:val="0"/>
      <w:sz w:val="20"/>
      <w:szCs w:val="20"/>
    </w:rPr>
  </w:style>
  <w:style w:type="character" w:customStyle="1" w:styleId="CabealhoChar">
    <w:name w:val="Cabeçalho Char"/>
    <w:basedOn w:val="Fontepargpadro"/>
    <w:link w:val="Cabealho"/>
    <w:rsid w:val="00646068"/>
    <w:rPr>
      <w:rFonts w:ascii="Times New Roman" w:eastAsia="Times New Roman" w:hAnsi="Times New Roman" w:cs="Times New Roman"/>
      <w:snapToGrid w:val="0"/>
      <w:sz w:val="20"/>
      <w:szCs w:val="20"/>
      <w:lang w:eastAsia="pt-BR"/>
    </w:rPr>
  </w:style>
  <w:style w:type="paragraph" w:styleId="NormalWeb">
    <w:name w:val="Normal (Web)"/>
    <w:basedOn w:val="Normal"/>
    <w:uiPriority w:val="99"/>
    <w:unhideWhenUsed/>
    <w:rsid w:val="00646068"/>
    <w:pPr>
      <w:spacing w:before="100" w:beforeAutospacing="1"/>
      <w:jc w:val="both"/>
    </w:pPr>
  </w:style>
  <w:style w:type="paragraph" w:customStyle="1" w:styleId="western">
    <w:name w:val="western"/>
    <w:basedOn w:val="Normal"/>
    <w:rsid w:val="00646068"/>
    <w:pPr>
      <w:spacing w:before="100" w:beforeAutospacing="1" w:after="119"/>
    </w:pPr>
  </w:style>
  <w:style w:type="paragraph" w:styleId="Rodap">
    <w:name w:val="footer"/>
    <w:basedOn w:val="Normal"/>
    <w:link w:val="RodapChar"/>
    <w:uiPriority w:val="99"/>
    <w:semiHidden/>
    <w:unhideWhenUsed/>
    <w:rsid w:val="00646068"/>
    <w:pPr>
      <w:tabs>
        <w:tab w:val="center" w:pos="4252"/>
        <w:tab w:val="right" w:pos="8504"/>
      </w:tabs>
    </w:pPr>
  </w:style>
  <w:style w:type="character" w:customStyle="1" w:styleId="RodapChar">
    <w:name w:val="Rodapé Char"/>
    <w:basedOn w:val="Fontepargpadro"/>
    <w:link w:val="Rodap"/>
    <w:uiPriority w:val="99"/>
    <w:semiHidden/>
    <w:rsid w:val="0064606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137</Words>
  <Characters>743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Banco da Amazonia S.A.</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5827</dc:creator>
  <cp:lastModifiedBy>Bruna Carla Picanço Paraense</cp:lastModifiedBy>
  <cp:revision>5</cp:revision>
  <dcterms:created xsi:type="dcterms:W3CDTF">2020-03-20T10:59:00Z</dcterms:created>
  <dcterms:modified xsi:type="dcterms:W3CDTF">2020-03-20T16:06:00Z</dcterms:modified>
</cp:coreProperties>
</file>